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EEC66" w14:textId="2C0CD2C4" w:rsidR="00EF3B8B" w:rsidRPr="00432EC6" w:rsidRDefault="00432EC6" w:rsidP="00432EC6">
      <w:pPr>
        <w:spacing w:after="0" w:line="4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2EC6">
        <w:rPr>
          <w:rFonts w:ascii="Times New Roman" w:hAnsi="Times New Roman" w:cs="Times New Roman"/>
          <w:b/>
          <w:bCs/>
          <w:sz w:val="24"/>
          <w:szCs w:val="24"/>
        </w:rPr>
        <w:t>ΟΜΑΔΑ ΠΡΩΤΗ</w:t>
      </w:r>
    </w:p>
    <w:p w14:paraId="0C70E5BA" w14:textId="3D274221" w:rsidR="00432EC6" w:rsidRPr="00432EC6" w:rsidRDefault="00432EC6" w:rsidP="00432EC6">
      <w:pPr>
        <w:spacing w:after="0" w:line="4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2EC6">
        <w:rPr>
          <w:rFonts w:ascii="Times New Roman" w:hAnsi="Times New Roman" w:cs="Times New Roman"/>
          <w:b/>
          <w:bCs/>
          <w:sz w:val="24"/>
          <w:szCs w:val="24"/>
        </w:rPr>
        <w:t xml:space="preserve">ΘΕΜΑ Α1 </w:t>
      </w:r>
    </w:p>
    <w:p w14:paraId="2620D3D7" w14:textId="23AE4C79" w:rsidR="00432EC6" w:rsidRPr="00432EC6" w:rsidRDefault="00432EC6" w:rsidP="00432EC6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32EC6">
        <w:rPr>
          <w:rFonts w:ascii="Times New Roman" w:hAnsi="Times New Roman" w:cs="Times New Roman"/>
          <w:b/>
          <w:bCs/>
          <w:sz w:val="24"/>
          <w:szCs w:val="24"/>
        </w:rPr>
        <w:t>α. «</w:t>
      </w:r>
      <w:proofErr w:type="spellStart"/>
      <w:r w:rsidRPr="00432EC6">
        <w:rPr>
          <w:rFonts w:ascii="Times New Roman" w:hAnsi="Times New Roman" w:cs="Times New Roman"/>
          <w:b/>
          <w:bCs/>
          <w:sz w:val="24"/>
          <w:szCs w:val="24"/>
        </w:rPr>
        <w:t>Πανελλήνιον</w:t>
      </w:r>
      <w:proofErr w:type="spellEnd"/>
      <w:r w:rsidRPr="00432EC6">
        <w:rPr>
          <w:rFonts w:ascii="Times New Roman" w:hAnsi="Times New Roman" w:cs="Times New Roman"/>
          <w:b/>
          <w:bCs/>
          <w:sz w:val="24"/>
          <w:szCs w:val="24"/>
        </w:rPr>
        <w:t xml:space="preserve">» : </w:t>
      </w:r>
      <w:proofErr w:type="spellStart"/>
      <w:r w:rsidRPr="00432EC6">
        <w:rPr>
          <w:rFonts w:ascii="Times New Roman" w:hAnsi="Times New Roman" w:cs="Times New Roman"/>
          <w:b/>
          <w:bCs/>
          <w:sz w:val="24"/>
          <w:szCs w:val="24"/>
        </w:rPr>
        <w:t>σχολ</w:t>
      </w:r>
      <w:proofErr w:type="spellEnd"/>
      <w:r w:rsidRPr="00432EC6">
        <w:rPr>
          <w:rFonts w:ascii="Times New Roman" w:hAnsi="Times New Roman" w:cs="Times New Roman"/>
          <w:b/>
          <w:bCs/>
          <w:sz w:val="24"/>
          <w:szCs w:val="24"/>
        </w:rPr>
        <w:t>. Βιβλίο σελ. 63</w:t>
      </w:r>
      <w:r w:rsidRPr="00432EC6">
        <w:rPr>
          <w:rFonts w:ascii="Times New Roman" w:hAnsi="Times New Roman" w:cs="Times New Roman"/>
          <w:sz w:val="24"/>
          <w:szCs w:val="24"/>
        </w:rPr>
        <w:t xml:space="preserve"> « Η ύπαρξη … εσωτερική ειρήνη» </w:t>
      </w:r>
    </w:p>
    <w:p w14:paraId="70B88284" w14:textId="503D4CFF" w:rsidR="00432EC6" w:rsidRPr="00432EC6" w:rsidRDefault="00432EC6" w:rsidP="00432EC6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32EC6">
        <w:rPr>
          <w:rFonts w:ascii="Times New Roman" w:hAnsi="Times New Roman" w:cs="Times New Roman"/>
          <w:b/>
          <w:bCs/>
          <w:sz w:val="24"/>
          <w:szCs w:val="24"/>
        </w:rPr>
        <w:t>β. «Μικτή Επιτροπή Ανταλλαγής» σελ. 146</w:t>
      </w:r>
      <w:r w:rsidRPr="00432EC6">
        <w:rPr>
          <w:rFonts w:ascii="Times New Roman" w:hAnsi="Times New Roman" w:cs="Times New Roman"/>
          <w:sz w:val="24"/>
          <w:szCs w:val="24"/>
        </w:rPr>
        <w:t xml:space="preserve"> « Περίπου 200.000 Έλληνες … επιτροπής» και σελ. 150 «Οι πρόσφυγες κατά τη μετακίνησή τους θα διευκολύνονταν από τη Μικτή Επιτροπή Ανταλλαγής» και </w:t>
      </w:r>
      <w:proofErr w:type="spellStart"/>
      <w:r w:rsidRPr="00432EC6">
        <w:rPr>
          <w:rFonts w:ascii="Times New Roman" w:hAnsi="Times New Roman" w:cs="Times New Roman"/>
          <w:sz w:val="24"/>
          <w:szCs w:val="24"/>
        </w:rPr>
        <w:t>σχολ</w:t>
      </w:r>
      <w:proofErr w:type="spellEnd"/>
      <w:r w:rsidRPr="00432EC6">
        <w:rPr>
          <w:rFonts w:ascii="Times New Roman" w:hAnsi="Times New Roman" w:cs="Times New Roman"/>
          <w:sz w:val="24"/>
          <w:szCs w:val="24"/>
        </w:rPr>
        <w:t xml:space="preserve">. Βιβλίο σελ. 152 «Με βάση το άρθρο 11 … των ανταλλαξίμων». </w:t>
      </w:r>
    </w:p>
    <w:p w14:paraId="5ABFBB4F" w14:textId="68C9D6DA" w:rsidR="00432EC6" w:rsidRPr="00432EC6" w:rsidRDefault="00432EC6" w:rsidP="00432EC6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32EC6">
        <w:rPr>
          <w:rFonts w:ascii="Times New Roman" w:hAnsi="Times New Roman" w:cs="Times New Roman"/>
          <w:b/>
          <w:bCs/>
          <w:sz w:val="24"/>
          <w:szCs w:val="24"/>
        </w:rPr>
        <w:t xml:space="preserve">γ. ΠΑΟΥΕΡ : </w:t>
      </w:r>
      <w:proofErr w:type="spellStart"/>
      <w:r w:rsidRPr="00432EC6">
        <w:rPr>
          <w:rFonts w:ascii="Times New Roman" w:hAnsi="Times New Roman" w:cs="Times New Roman"/>
          <w:b/>
          <w:bCs/>
          <w:sz w:val="24"/>
          <w:szCs w:val="24"/>
        </w:rPr>
        <w:t>σχολ</w:t>
      </w:r>
      <w:proofErr w:type="spellEnd"/>
      <w:r w:rsidRPr="00432EC6">
        <w:rPr>
          <w:rFonts w:ascii="Times New Roman" w:hAnsi="Times New Roman" w:cs="Times New Roman"/>
          <w:b/>
          <w:bCs/>
          <w:sz w:val="24"/>
          <w:szCs w:val="24"/>
        </w:rPr>
        <w:t>. Βιβλίο σελ. 53</w:t>
      </w:r>
      <w:r w:rsidRPr="00432EC6">
        <w:rPr>
          <w:rFonts w:ascii="Times New Roman" w:hAnsi="Times New Roman" w:cs="Times New Roman"/>
          <w:sz w:val="24"/>
          <w:szCs w:val="24"/>
        </w:rPr>
        <w:t xml:space="preserve"> «Οι ραγδαίες αλλαγές … υποδομές της χώρας» και «Την ίδια περίπου εποχή (1925) … </w:t>
      </w:r>
      <w:proofErr w:type="spellStart"/>
      <w:r w:rsidRPr="00432EC6">
        <w:rPr>
          <w:rFonts w:ascii="Times New Roman" w:hAnsi="Times New Roman" w:cs="Times New Roman"/>
          <w:sz w:val="24"/>
          <w:szCs w:val="24"/>
        </w:rPr>
        <w:t>τράμ</w:t>
      </w:r>
      <w:proofErr w:type="spellEnd"/>
      <w:r w:rsidRPr="00432EC6">
        <w:rPr>
          <w:rFonts w:ascii="Times New Roman" w:hAnsi="Times New Roman" w:cs="Times New Roman"/>
          <w:sz w:val="24"/>
          <w:szCs w:val="24"/>
        </w:rPr>
        <w:t xml:space="preserve"> και λεωφορεία» </w:t>
      </w:r>
    </w:p>
    <w:p w14:paraId="22444D4B" w14:textId="3155F437" w:rsidR="00432EC6" w:rsidRPr="00432EC6" w:rsidRDefault="00432EC6" w:rsidP="00432EC6">
      <w:pPr>
        <w:spacing w:after="0" w:line="4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869DC6" w14:textId="657CA301" w:rsidR="00432EC6" w:rsidRPr="00432EC6" w:rsidRDefault="00432EC6" w:rsidP="00432EC6">
      <w:pPr>
        <w:spacing w:after="0" w:line="4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2EC6">
        <w:rPr>
          <w:rFonts w:ascii="Times New Roman" w:hAnsi="Times New Roman" w:cs="Times New Roman"/>
          <w:b/>
          <w:bCs/>
          <w:sz w:val="24"/>
          <w:szCs w:val="24"/>
        </w:rPr>
        <w:t>ΘΕΜΑ Α2</w:t>
      </w:r>
    </w:p>
    <w:p w14:paraId="3F26B6DE" w14:textId="35A90B22" w:rsidR="00432EC6" w:rsidRPr="00432EC6" w:rsidRDefault="00432EC6" w:rsidP="00432EC6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32EC6">
        <w:rPr>
          <w:rFonts w:ascii="Times New Roman" w:hAnsi="Times New Roman" w:cs="Times New Roman"/>
          <w:b/>
          <w:sz w:val="24"/>
          <w:szCs w:val="24"/>
        </w:rPr>
        <w:t xml:space="preserve">α. </w:t>
      </w:r>
      <w:r w:rsidRPr="00432EC6">
        <w:rPr>
          <w:rFonts w:ascii="Times New Roman" w:hAnsi="Times New Roman" w:cs="Times New Roman"/>
          <w:sz w:val="24"/>
          <w:szCs w:val="24"/>
        </w:rPr>
        <w:t xml:space="preserve">Σωστό </w:t>
      </w:r>
    </w:p>
    <w:p w14:paraId="311CEDD2" w14:textId="63519B78" w:rsidR="00432EC6" w:rsidRPr="00432EC6" w:rsidRDefault="00432EC6" w:rsidP="00432EC6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32EC6">
        <w:rPr>
          <w:rFonts w:ascii="Times New Roman" w:hAnsi="Times New Roman" w:cs="Times New Roman"/>
          <w:b/>
          <w:sz w:val="24"/>
          <w:szCs w:val="24"/>
        </w:rPr>
        <w:t xml:space="preserve">β. </w:t>
      </w:r>
      <w:r w:rsidRPr="00432EC6">
        <w:rPr>
          <w:rFonts w:ascii="Times New Roman" w:hAnsi="Times New Roman" w:cs="Times New Roman"/>
          <w:sz w:val="24"/>
          <w:szCs w:val="24"/>
        </w:rPr>
        <w:t xml:space="preserve">Σωστό </w:t>
      </w:r>
    </w:p>
    <w:p w14:paraId="4CC63777" w14:textId="3A2B90D1" w:rsidR="00432EC6" w:rsidRPr="00432EC6" w:rsidRDefault="00432EC6" w:rsidP="00432EC6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32EC6">
        <w:rPr>
          <w:rFonts w:ascii="Times New Roman" w:hAnsi="Times New Roman" w:cs="Times New Roman"/>
          <w:b/>
          <w:sz w:val="24"/>
          <w:szCs w:val="24"/>
        </w:rPr>
        <w:t xml:space="preserve">γ. </w:t>
      </w:r>
      <w:r w:rsidRPr="00432EC6">
        <w:rPr>
          <w:rFonts w:ascii="Times New Roman" w:hAnsi="Times New Roman" w:cs="Times New Roman"/>
          <w:sz w:val="24"/>
          <w:szCs w:val="24"/>
        </w:rPr>
        <w:t xml:space="preserve">Λάθος </w:t>
      </w:r>
    </w:p>
    <w:p w14:paraId="345F7313" w14:textId="455F36AE" w:rsidR="00432EC6" w:rsidRPr="00432EC6" w:rsidRDefault="00432EC6" w:rsidP="00432EC6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32EC6">
        <w:rPr>
          <w:rFonts w:ascii="Times New Roman" w:hAnsi="Times New Roman" w:cs="Times New Roman"/>
          <w:b/>
          <w:sz w:val="24"/>
          <w:szCs w:val="24"/>
        </w:rPr>
        <w:t xml:space="preserve">δ. </w:t>
      </w:r>
      <w:r w:rsidRPr="00432EC6">
        <w:rPr>
          <w:rFonts w:ascii="Times New Roman" w:hAnsi="Times New Roman" w:cs="Times New Roman"/>
          <w:sz w:val="24"/>
          <w:szCs w:val="24"/>
        </w:rPr>
        <w:t xml:space="preserve">Λάθος </w:t>
      </w:r>
    </w:p>
    <w:p w14:paraId="70C17E29" w14:textId="02FE6DEB" w:rsidR="00432EC6" w:rsidRDefault="00432EC6" w:rsidP="00432EC6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32EC6">
        <w:rPr>
          <w:rFonts w:ascii="Times New Roman" w:hAnsi="Times New Roman" w:cs="Times New Roman"/>
          <w:b/>
          <w:sz w:val="24"/>
          <w:szCs w:val="24"/>
        </w:rPr>
        <w:t xml:space="preserve">ε. </w:t>
      </w:r>
      <w:r w:rsidRPr="00432EC6">
        <w:rPr>
          <w:rFonts w:ascii="Times New Roman" w:hAnsi="Times New Roman" w:cs="Times New Roman"/>
          <w:sz w:val="24"/>
          <w:szCs w:val="24"/>
        </w:rPr>
        <w:t xml:space="preserve">Σωστό </w:t>
      </w:r>
    </w:p>
    <w:p w14:paraId="75CB7323" w14:textId="79864702" w:rsidR="00432EC6" w:rsidRDefault="00432EC6" w:rsidP="00432EC6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F5F1C47" w14:textId="75A58D41" w:rsidR="00432EC6" w:rsidRPr="00432EC6" w:rsidRDefault="00432EC6" w:rsidP="00432EC6">
      <w:pPr>
        <w:spacing w:after="0" w:line="4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2EC6">
        <w:rPr>
          <w:rFonts w:ascii="Times New Roman" w:hAnsi="Times New Roman" w:cs="Times New Roman"/>
          <w:b/>
          <w:bCs/>
          <w:sz w:val="24"/>
          <w:szCs w:val="24"/>
        </w:rPr>
        <w:t xml:space="preserve">ΘΕΜΑ Β1 </w:t>
      </w:r>
    </w:p>
    <w:p w14:paraId="6B28FC48" w14:textId="07B710F5" w:rsidR="00432EC6" w:rsidRDefault="00432EC6" w:rsidP="00432EC6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2EC6">
        <w:rPr>
          <w:rFonts w:ascii="Times New Roman" w:hAnsi="Times New Roman" w:cs="Times New Roman"/>
          <w:b/>
          <w:bCs/>
          <w:sz w:val="24"/>
          <w:szCs w:val="24"/>
        </w:rPr>
        <w:t>Σχολ</w:t>
      </w:r>
      <w:proofErr w:type="spellEnd"/>
      <w:r w:rsidRPr="00432EC6">
        <w:rPr>
          <w:rFonts w:ascii="Times New Roman" w:hAnsi="Times New Roman" w:cs="Times New Roman"/>
          <w:b/>
          <w:bCs/>
          <w:sz w:val="24"/>
          <w:szCs w:val="24"/>
        </w:rPr>
        <w:t>. Βιβλίο σελ. 20</w:t>
      </w:r>
      <w:r>
        <w:rPr>
          <w:rFonts w:ascii="Times New Roman" w:hAnsi="Times New Roman" w:cs="Times New Roman"/>
          <w:sz w:val="24"/>
          <w:szCs w:val="24"/>
        </w:rPr>
        <w:t xml:space="preserve"> « Στη διάρκεια του 18</w:t>
      </w:r>
      <w:r w:rsidRPr="00432EC6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>
        <w:rPr>
          <w:rFonts w:ascii="Times New Roman" w:hAnsi="Times New Roman" w:cs="Times New Roman"/>
          <w:sz w:val="24"/>
          <w:szCs w:val="24"/>
        </w:rPr>
        <w:t xml:space="preserve"> αιώνα … να εκμεταλλευτούν οι Έλληνες» </w:t>
      </w:r>
    </w:p>
    <w:p w14:paraId="151241C0" w14:textId="787125CF" w:rsidR="00432EC6" w:rsidRDefault="00432EC6" w:rsidP="00432EC6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59BEBFC" w14:textId="3DA6EEB3" w:rsidR="00432EC6" w:rsidRPr="00432EC6" w:rsidRDefault="00432EC6" w:rsidP="00432EC6">
      <w:pPr>
        <w:spacing w:after="0" w:line="4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2EC6">
        <w:rPr>
          <w:rFonts w:ascii="Times New Roman" w:hAnsi="Times New Roman" w:cs="Times New Roman"/>
          <w:b/>
          <w:bCs/>
          <w:sz w:val="24"/>
          <w:szCs w:val="24"/>
        </w:rPr>
        <w:t>ΘΕΜΑ Β2</w:t>
      </w:r>
    </w:p>
    <w:p w14:paraId="4820305A" w14:textId="6BD6C4B3" w:rsidR="00432EC6" w:rsidRDefault="00432EC6" w:rsidP="00432EC6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2EC6">
        <w:rPr>
          <w:rFonts w:ascii="Times New Roman" w:hAnsi="Times New Roman" w:cs="Times New Roman"/>
          <w:b/>
          <w:bCs/>
          <w:sz w:val="24"/>
          <w:szCs w:val="24"/>
        </w:rPr>
        <w:t>Σχολ</w:t>
      </w:r>
      <w:proofErr w:type="spellEnd"/>
      <w:r w:rsidRPr="00432EC6">
        <w:rPr>
          <w:rFonts w:ascii="Times New Roman" w:hAnsi="Times New Roman" w:cs="Times New Roman"/>
          <w:b/>
          <w:bCs/>
          <w:sz w:val="24"/>
          <w:szCs w:val="24"/>
        </w:rPr>
        <w:t>. Βιβλίο σελ. 97</w:t>
      </w:r>
      <w:r>
        <w:rPr>
          <w:rFonts w:ascii="Times New Roman" w:hAnsi="Times New Roman" w:cs="Times New Roman"/>
          <w:sz w:val="24"/>
          <w:szCs w:val="24"/>
        </w:rPr>
        <w:t xml:space="preserve"> «Το 1918 ιδρύθηκε … σε Κομμουνιστικό Κόμμα Ελλάδος (ΚΚΕ). </w:t>
      </w:r>
    </w:p>
    <w:p w14:paraId="2944EF8E" w14:textId="54A6DD0C" w:rsidR="00432EC6" w:rsidRDefault="00432EC6" w:rsidP="00432EC6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07AF39F" w14:textId="27E0E192" w:rsidR="00432EC6" w:rsidRDefault="00432EC6" w:rsidP="00432EC6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8ED9CBC" w14:textId="2C67A484" w:rsidR="00432EC6" w:rsidRPr="00426C04" w:rsidRDefault="00432EC6" w:rsidP="00426C04">
      <w:pPr>
        <w:spacing w:after="0" w:line="4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C04">
        <w:rPr>
          <w:rFonts w:ascii="Times New Roman" w:hAnsi="Times New Roman" w:cs="Times New Roman"/>
          <w:b/>
          <w:bCs/>
          <w:sz w:val="24"/>
          <w:szCs w:val="24"/>
        </w:rPr>
        <w:t>ΟΜΑΔΑ ΔΕΥΤΕΡΗ</w:t>
      </w:r>
    </w:p>
    <w:p w14:paraId="3B4D37F1" w14:textId="2E295001" w:rsidR="00432EC6" w:rsidRPr="00426C04" w:rsidRDefault="00432EC6" w:rsidP="00432EC6">
      <w:pPr>
        <w:spacing w:after="0" w:line="4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00104143"/>
      <w:r w:rsidRPr="00426C04">
        <w:rPr>
          <w:rFonts w:ascii="Times New Roman" w:hAnsi="Times New Roman" w:cs="Times New Roman"/>
          <w:b/>
          <w:bCs/>
          <w:sz w:val="24"/>
          <w:szCs w:val="24"/>
        </w:rPr>
        <w:t>ΘΕΜΑ Γ1</w:t>
      </w:r>
    </w:p>
    <w:p w14:paraId="01EF0112" w14:textId="79DAE801" w:rsidR="00432EC6" w:rsidRPr="00426C04" w:rsidRDefault="00432EC6" w:rsidP="00432EC6">
      <w:pPr>
        <w:spacing w:after="0" w:line="4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6C04">
        <w:rPr>
          <w:rFonts w:ascii="Times New Roman" w:hAnsi="Times New Roman" w:cs="Times New Roman"/>
          <w:b/>
          <w:bCs/>
          <w:sz w:val="24"/>
          <w:szCs w:val="24"/>
        </w:rPr>
        <w:t xml:space="preserve">α. </w:t>
      </w:r>
      <w:proofErr w:type="spellStart"/>
      <w:r w:rsidRPr="00426C04">
        <w:rPr>
          <w:rFonts w:ascii="Times New Roman" w:hAnsi="Times New Roman" w:cs="Times New Roman"/>
          <w:b/>
          <w:bCs/>
          <w:sz w:val="24"/>
          <w:szCs w:val="24"/>
        </w:rPr>
        <w:t>Σχολ</w:t>
      </w:r>
      <w:proofErr w:type="spellEnd"/>
      <w:r w:rsidRPr="00426C04">
        <w:rPr>
          <w:rFonts w:ascii="Times New Roman" w:hAnsi="Times New Roman" w:cs="Times New Roman"/>
          <w:b/>
          <w:bCs/>
          <w:sz w:val="24"/>
          <w:szCs w:val="24"/>
        </w:rPr>
        <w:t xml:space="preserve">. Βιβλίο σελ. </w:t>
      </w:r>
      <w:bookmarkEnd w:id="0"/>
      <w:r w:rsidRPr="00426C04">
        <w:rPr>
          <w:rFonts w:ascii="Times New Roman" w:hAnsi="Times New Roman" w:cs="Times New Roman"/>
          <w:b/>
          <w:bCs/>
          <w:sz w:val="24"/>
          <w:szCs w:val="24"/>
        </w:rPr>
        <w:t xml:space="preserve">156 – 157 «Η αγροτική αποκατάσταση … λιπάσματα και ζώα» </w:t>
      </w:r>
    </w:p>
    <w:p w14:paraId="5E037409" w14:textId="7EC5ABD0" w:rsidR="00432EC6" w:rsidRDefault="00E03830" w:rsidP="00432EC6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  <w:r w:rsidR="00432EC6">
        <w:rPr>
          <w:rFonts w:ascii="Times New Roman" w:hAnsi="Times New Roman" w:cs="Times New Roman"/>
          <w:sz w:val="24"/>
          <w:szCs w:val="24"/>
        </w:rPr>
        <w:t xml:space="preserve">υγκεκριμένα :  </w:t>
      </w:r>
    </w:p>
    <w:p w14:paraId="524E612D" w14:textId="2987DA68" w:rsidR="00432EC6" w:rsidRPr="00426C04" w:rsidRDefault="00432EC6" w:rsidP="00432EC6">
      <w:pPr>
        <w:spacing w:after="0" w:line="4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6C04">
        <w:rPr>
          <w:rFonts w:ascii="Times New Roman" w:hAnsi="Times New Roman" w:cs="Times New Roman"/>
          <w:b/>
          <w:bCs/>
          <w:sz w:val="24"/>
          <w:szCs w:val="24"/>
        </w:rPr>
        <w:t xml:space="preserve">Η αγροτική αποκατάσταση … σε διαφορετικές τοποθεσίες. </w:t>
      </w:r>
    </w:p>
    <w:p w14:paraId="5BD28FA3" w14:textId="6A073305" w:rsidR="00426C04" w:rsidRPr="00426C04" w:rsidRDefault="006D3C7B" w:rsidP="00432EC6">
      <w:pPr>
        <w:spacing w:after="0" w:line="4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Σύμφωνα με το </w:t>
      </w:r>
      <w:r w:rsidR="00426C04" w:rsidRPr="00426C04">
        <w:rPr>
          <w:rFonts w:ascii="Times New Roman" w:hAnsi="Times New Roman" w:cs="Times New Roman"/>
          <w:b/>
          <w:bCs/>
          <w:sz w:val="24"/>
          <w:szCs w:val="24"/>
        </w:rPr>
        <w:t>ΚΕΙΜΕΝΟ 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που αποτελεί δευτερογενή πηγή </w:t>
      </w:r>
    </w:p>
    <w:p w14:paraId="67A6DDD7" w14:textId="7EA53474" w:rsidR="00426C04" w:rsidRDefault="00426C04" w:rsidP="00426C04">
      <w:pPr>
        <w:pStyle w:val="a3"/>
        <w:numPr>
          <w:ilvl w:val="0"/>
          <w:numId w:val="1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αγροτική αποκατάσταση γινόταν με συστηματικό τρόπο. </w:t>
      </w:r>
    </w:p>
    <w:p w14:paraId="22DA2F91" w14:textId="47D20538" w:rsidR="00426C04" w:rsidRDefault="00426C04" w:rsidP="00426C04">
      <w:pPr>
        <w:pStyle w:val="a3"/>
        <w:numPr>
          <w:ilvl w:val="0"/>
          <w:numId w:val="1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Παραχωρούνταν στους πρόσφυγες γη καθώς και μέσα για την καλλιέργειά της </w:t>
      </w:r>
    </w:p>
    <w:p w14:paraId="5F1F16D3" w14:textId="12C3E844" w:rsidR="00426C04" w:rsidRDefault="00426C04" w:rsidP="00426C04">
      <w:pPr>
        <w:spacing w:after="0" w:line="400" w:lineRule="atLeas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3C7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Στην αρχή η διανομή …λιπάσματα και ζώα. </w:t>
      </w:r>
    </w:p>
    <w:p w14:paraId="00B22DD5" w14:textId="77777777" w:rsidR="006D3C7B" w:rsidRPr="006D3C7B" w:rsidRDefault="006D3C7B" w:rsidP="00426C04">
      <w:pPr>
        <w:spacing w:after="0" w:line="400" w:lineRule="atLeas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E51892" w14:textId="61923F66" w:rsidR="00426C04" w:rsidRPr="006D3C7B" w:rsidRDefault="00426C04" w:rsidP="00426C04">
      <w:pPr>
        <w:spacing w:after="0" w:line="400" w:lineRule="atLeas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3C7B">
        <w:rPr>
          <w:rFonts w:ascii="Times New Roman" w:hAnsi="Times New Roman" w:cs="Times New Roman"/>
          <w:b/>
          <w:bCs/>
          <w:sz w:val="24"/>
          <w:szCs w:val="24"/>
        </w:rPr>
        <w:t>ΚΕΙΜΕΝΟ Α</w:t>
      </w:r>
    </w:p>
    <w:p w14:paraId="7ACDE4DE" w14:textId="08172A1D" w:rsidR="00426C04" w:rsidRDefault="006D3C7B" w:rsidP="00426C04">
      <w:pPr>
        <w:pStyle w:val="a3"/>
        <w:numPr>
          <w:ilvl w:val="0"/>
          <w:numId w:val="1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Οι αγρότες πρόσφυγες θεωρήθηκαν ισότιμοι με τους ντόπιους </w:t>
      </w:r>
      <w:proofErr w:type="spellStart"/>
      <w:r>
        <w:rPr>
          <w:rFonts w:ascii="Times New Roman" w:hAnsi="Times New Roman" w:cs="Times New Roman"/>
          <w:sz w:val="24"/>
          <w:szCs w:val="24"/>
        </w:rPr>
        <w:t>γι΄αυτό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δικαιούνταν αγροτική αποκατάσταση. </w:t>
      </w:r>
    </w:p>
    <w:p w14:paraId="17D1DE29" w14:textId="77777777" w:rsidR="006D3C7B" w:rsidRDefault="006D3C7B" w:rsidP="00426C04">
      <w:pPr>
        <w:pStyle w:val="a3"/>
        <w:numPr>
          <w:ilvl w:val="0"/>
          <w:numId w:val="1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Τους παραχωρούσαν </w:t>
      </w:r>
    </w:p>
    <w:p w14:paraId="7BB746D1" w14:textId="732F51F8" w:rsidR="006D3C7B" w:rsidRDefault="006D3C7B" w:rsidP="006D3C7B">
      <w:pPr>
        <w:pStyle w:val="a3"/>
        <w:numPr>
          <w:ilvl w:val="0"/>
          <w:numId w:val="2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3C7B">
        <w:rPr>
          <w:rFonts w:ascii="Times New Roman" w:hAnsi="Times New Roman" w:cs="Times New Roman"/>
          <w:sz w:val="24"/>
          <w:szCs w:val="24"/>
        </w:rPr>
        <w:t>βιώσιμους γεωργικούς κλήρους</w:t>
      </w:r>
    </w:p>
    <w:p w14:paraId="79689485" w14:textId="34CE4E42" w:rsidR="006D3C7B" w:rsidRDefault="006D3C7B" w:rsidP="006D3C7B">
      <w:pPr>
        <w:pStyle w:val="a3"/>
        <w:numPr>
          <w:ilvl w:val="0"/>
          <w:numId w:val="2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απαραίτητα μέσα για την ανέγερση αγροτικών κατοικιών</w:t>
      </w:r>
    </w:p>
    <w:p w14:paraId="699D019B" w14:textId="4DF090A7" w:rsidR="006D3C7B" w:rsidRDefault="006D3C7B" w:rsidP="006D3C7B">
      <w:pPr>
        <w:pStyle w:val="a3"/>
        <w:numPr>
          <w:ilvl w:val="0"/>
          <w:numId w:val="2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σπόρους </w:t>
      </w:r>
    </w:p>
    <w:p w14:paraId="20EA3D52" w14:textId="51C27245" w:rsidR="006D3C7B" w:rsidRDefault="006D3C7B" w:rsidP="006D3C7B">
      <w:pPr>
        <w:pStyle w:val="a3"/>
        <w:numPr>
          <w:ilvl w:val="0"/>
          <w:numId w:val="2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μεγάλα ή μικρά ζώα </w:t>
      </w:r>
    </w:p>
    <w:p w14:paraId="2BA6985C" w14:textId="2E75D767" w:rsidR="006D3C7B" w:rsidRDefault="006D3C7B" w:rsidP="006D3C7B">
      <w:pPr>
        <w:pStyle w:val="a3"/>
        <w:numPr>
          <w:ilvl w:val="0"/>
          <w:numId w:val="2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γεωργικά εργαλεία</w:t>
      </w:r>
    </w:p>
    <w:p w14:paraId="79D560BB" w14:textId="7CEC45B4" w:rsidR="006D3C7B" w:rsidRDefault="006D3C7B" w:rsidP="006D3C7B">
      <w:pPr>
        <w:pStyle w:val="a3"/>
        <w:numPr>
          <w:ilvl w:val="0"/>
          <w:numId w:val="2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κάρα</w:t>
      </w:r>
    </w:p>
    <w:p w14:paraId="0F3B02CE" w14:textId="313D2BF9" w:rsidR="006D3C7B" w:rsidRDefault="006D3C7B" w:rsidP="006D3C7B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μέχρι να ολοκληρωθεί η πρώτη τους καλλιέργεια. </w:t>
      </w:r>
    </w:p>
    <w:p w14:paraId="12CCAB2E" w14:textId="50CFAE45" w:rsidR="006D3C7B" w:rsidRDefault="006D3C7B" w:rsidP="006D3C7B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A5D6D80" w14:textId="7B839599" w:rsidR="006D3C7B" w:rsidRPr="00B905B3" w:rsidRDefault="006D3C7B" w:rsidP="006D3C7B">
      <w:pPr>
        <w:spacing w:after="0" w:line="4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05B3">
        <w:rPr>
          <w:rFonts w:ascii="Times New Roman" w:hAnsi="Times New Roman" w:cs="Times New Roman"/>
          <w:b/>
          <w:bCs/>
          <w:sz w:val="24"/>
          <w:szCs w:val="24"/>
        </w:rPr>
        <w:t xml:space="preserve">β) </w:t>
      </w:r>
      <w:proofErr w:type="spellStart"/>
      <w:r w:rsidRPr="00B905B3">
        <w:rPr>
          <w:rFonts w:ascii="Times New Roman" w:hAnsi="Times New Roman" w:cs="Times New Roman"/>
          <w:b/>
          <w:bCs/>
          <w:sz w:val="24"/>
          <w:szCs w:val="24"/>
        </w:rPr>
        <w:t>Σχολ</w:t>
      </w:r>
      <w:proofErr w:type="spellEnd"/>
      <w:r w:rsidRPr="00B905B3">
        <w:rPr>
          <w:rFonts w:ascii="Times New Roman" w:hAnsi="Times New Roman" w:cs="Times New Roman"/>
          <w:b/>
          <w:bCs/>
          <w:sz w:val="24"/>
          <w:szCs w:val="24"/>
        </w:rPr>
        <w:t xml:space="preserve">. Βιβλίο σελ. 157 «Για τη στέγαση τηρήθηκε … να εισπράξει η Αγροτική Τράπεζα» </w:t>
      </w:r>
    </w:p>
    <w:p w14:paraId="020F11B6" w14:textId="3812F6C3" w:rsidR="006D3C7B" w:rsidRPr="00B905B3" w:rsidRDefault="006D3C7B" w:rsidP="006D3C7B">
      <w:pPr>
        <w:spacing w:after="0" w:line="4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05B3">
        <w:rPr>
          <w:rFonts w:ascii="Times New Roman" w:hAnsi="Times New Roman" w:cs="Times New Roman"/>
          <w:b/>
          <w:bCs/>
          <w:sz w:val="24"/>
          <w:szCs w:val="24"/>
        </w:rPr>
        <w:t xml:space="preserve">Συγκεκριμένα «Για τη στέγαση τηρήθηκε … και ένας </w:t>
      </w:r>
      <w:proofErr w:type="spellStart"/>
      <w:r w:rsidRPr="00B905B3">
        <w:rPr>
          <w:rFonts w:ascii="Times New Roman" w:hAnsi="Times New Roman" w:cs="Times New Roman"/>
          <w:b/>
          <w:bCs/>
          <w:sz w:val="24"/>
          <w:szCs w:val="24"/>
        </w:rPr>
        <w:t>σταύλος</w:t>
      </w:r>
      <w:proofErr w:type="spellEnd"/>
      <w:r w:rsidRPr="00B905B3">
        <w:rPr>
          <w:rFonts w:ascii="Times New Roman" w:hAnsi="Times New Roman" w:cs="Times New Roman"/>
          <w:b/>
          <w:bCs/>
          <w:sz w:val="24"/>
          <w:szCs w:val="24"/>
        </w:rPr>
        <w:t xml:space="preserve">». </w:t>
      </w:r>
    </w:p>
    <w:p w14:paraId="4A916E22" w14:textId="5458B11A" w:rsidR="006D3C7B" w:rsidRPr="00B905B3" w:rsidRDefault="006D3C7B" w:rsidP="006D3C7B">
      <w:pPr>
        <w:spacing w:after="0" w:line="4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05B3">
        <w:rPr>
          <w:rFonts w:ascii="Times New Roman" w:hAnsi="Times New Roman" w:cs="Times New Roman"/>
          <w:b/>
          <w:bCs/>
          <w:sz w:val="24"/>
          <w:szCs w:val="24"/>
        </w:rPr>
        <w:t xml:space="preserve">Σύμφωνα με το ΚΕΙΜΕΝΟ Β που αποτελεί δευτερογενή πηγή </w:t>
      </w:r>
    </w:p>
    <w:p w14:paraId="698F1220" w14:textId="35EAD61D" w:rsidR="006D3C7B" w:rsidRDefault="006D3C7B" w:rsidP="006D3C7B">
      <w:pPr>
        <w:pStyle w:val="a3"/>
        <w:numPr>
          <w:ilvl w:val="0"/>
          <w:numId w:val="1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κατασκευή των σπιτιών γινόταν με δύο τρόπους </w:t>
      </w:r>
    </w:p>
    <w:p w14:paraId="0D24E789" w14:textId="4E8FF5BA" w:rsidR="00D94068" w:rsidRDefault="00D94068" w:rsidP="00D94068">
      <w:pPr>
        <w:pStyle w:val="a3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Πιο συγκεκριμένα με τη μέθοδο της εργολαβίας: </w:t>
      </w:r>
    </w:p>
    <w:p w14:paraId="09425E62" w14:textId="0AB4CFC5" w:rsidR="00B905B3" w:rsidRDefault="00B905B3" w:rsidP="00B905B3">
      <w:pPr>
        <w:spacing w:after="0" w:line="40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Δηλαδή </w:t>
      </w:r>
      <w:r w:rsidR="006D3C7B">
        <w:rPr>
          <w:rFonts w:ascii="Times New Roman" w:hAnsi="Times New Roman" w:cs="Times New Roman"/>
          <w:sz w:val="24"/>
          <w:szCs w:val="24"/>
        </w:rPr>
        <w:t>με ανάθεση σε εργολάβους</w:t>
      </w:r>
      <w:r w:rsidR="00D94068">
        <w:rPr>
          <w:rFonts w:ascii="Times New Roman" w:hAnsi="Times New Roman" w:cs="Times New Roman"/>
          <w:sz w:val="24"/>
          <w:szCs w:val="24"/>
        </w:rPr>
        <w:t>, οι οποίοι αντιμετώπιζαν προβλήματα σε περιοχές όπου η μεταφορά και η εξεύρεση υλικών και εργατικών χεριών ήταν δύσκολη</w:t>
      </w:r>
      <w:r w:rsidRPr="00B905B3">
        <w:rPr>
          <w:rFonts w:ascii="Times New Roman" w:hAnsi="Times New Roman" w:cs="Times New Roman"/>
          <w:sz w:val="24"/>
          <w:szCs w:val="24"/>
        </w:rPr>
        <w:t xml:space="preserve"> . Βέβαια σε πολλές περιπτώσεις η Επιτροπή ήταν δυσαρεστημένη από το έργο των εργολάβων λόγω κακής ποιότητας των έργων που παραλάμβαναν εξαιτίας των άμεσων και πιεστικών αναγκών για τη στέγαση των προσφύγων.</w:t>
      </w:r>
    </w:p>
    <w:p w14:paraId="03D3F20A" w14:textId="77777777" w:rsidR="00B905B3" w:rsidRDefault="00B905B3" w:rsidP="00B905B3">
      <w:pPr>
        <w:pStyle w:val="a3"/>
        <w:numPr>
          <w:ilvl w:val="0"/>
          <w:numId w:val="1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05B3">
        <w:rPr>
          <w:rFonts w:ascii="Times New Roman" w:hAnsi="Times New Roman" w:cs="Times New Roman"/>
          <w:sz w:val="24"/>
          <w:szCs w:val="24"/>
        </w:rPr>
        <w:t xml:space="preserve">και με τη μέθοδο της αυτεπιστασίας, δηλαδή </w:t>
      </w:r>
    </w:p>
    <w:p w14:paraId="72DF5510" w14:textId="361771B2" w:rsidR="00B905B3" w:rsidRPr="00B905B3" w:rsidRDefault="006D3C7B" w:rsidP="00B905B3">
      <w:pPr>
        <w:pStyle w:val="a3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05B3">
        <w:rPr>
          <w:rFonts w:ascii="Times New Roman" w:hAnsi="Times New Roman" w:cs="Times New Roman"/>
          <w:sz w:val="24"/>
          <w:szCs w:val="24"/>
        </w:rPr>
        <w:t>με την αξιοποίηση του προσφυγικού εργατικού δυναμικού, το οποίο καθοδηγούσαν οι υπηρεσίες της Επιτροπής</w:t>
      </w:r>
      <w:r w:rsidR="00B905B3">
        <w:rPr>
          <w:rFonts w:ascii="Times New Roman" w:hAnsi="Times New Roman" w:cs="Times New Roman"/>
          <w:sz w:val="24"/>
          <w:szCs w:val="24"/>
        </w:rPr>
        <w:t xml:space="preserve">. </w:t>
      </w:r>
      <w:r w:rsidR="00B905B3" w:rsidRPr="00B905B3">
        <w:rPr>
          <w:rFonts w:ascii="Times New Roman" w:hAnsi="Times New Roman" w:cs="Times New Roman"/>
          <w:sz w:val="24"/>
          <w:szCs w:val="24"/>
        </w:rPr>
        <w:t>Παρέχονταν</w:t>
      </w:r>
      <w:r w:rsidR="00B905B3">
        <w:rPr>
          <w:rFonts w:ascii="Times New Roman" w:hAnsi="Times New Roman" w:cs="Times New Roman"/>
          <w:sz w:val="24"/>
          <w:szCs w:val="24"/>
        </w:rPr>
        <w:t xml:space="preserve"> </w:t>
      </w:r>
      <w:r w:rsidR="00B905B3" w:rsidRPr="00B905B3">
        <w:rPr>
          <w:rFonts w:ascii="Times New Roman" w:hAnsi="Times New Roman" w:cs="Times New Roman"/>
          <w:sz w:val="24"/>
          <w:szCs w:val="24"/>
        </w:rPr>
        <w:t xml:space="preserve"> στους πρόσφυγες όλα τα υλικά (ξυλεία, κεραμίδια, καρφιά) που ήταν απαραίτητα για την κατασκευή των σπιτιών</w:t>
      </w:r>
      <w:r w:rsidR="00B905B3">
        <w:rPr>
          <w:rFonts w:ascii="Times New Roman" w:hAnsi="Times New Roman" w:cs="Times New Roman"/>
          <w:sz w:val="24"/>
          <w:szCs w:val="24"/>
        </w:rPr>
        <w:t xml:space="preserve">, </w:t>
      </w:r>
      <w:r w:rsidR="00B905B3" w:rsidRPr="00B905B3">
        <w:rPr>
          <w:rFonts w:ascii="Times New Roman" w:hAnsi="Times New Roman" w:cs="Times New Roman"/>
          <w:sz w:val="24"/>
          <w:szCs w:val="24"/>
        </w:rPr>
        <w:t xml:space="preserve">χρήματα για την πληρωμή των μαραγκών και των </w:t>
      </w:r>
      <w:proofErr w:type="spellStart"/>
      <w:r w:rsidR="00B905B3" w:rsidRPr="00B905B3">
        <w:rPr>
          <w:rFonts w:ascii="Times New Roman" w:hAnsi="Times New Roman" w:cs="Times New Roman"/>
          <w:sz w:val="24"/>
          <w:szCs w:val="24"/>
        </w:rPr>
        <w:t>χτιστάδων</w:t>
      </w:r>
      <w:proofErr w:type="spellEnd"/>
      <w:r w:rsidR="00B905B3">
        <w:rPr>
          <w:rFonts w:ascii="Times New Roman" w:hAnsi="Times New Roman" w:cs="Times New Roman"/>
          <w:sz w:val="24"/>
          <w:szCs w:val="24"/>
        </w:rPr>
        <w:t xml:space="preserve"> και </w:t>
      </w:r>
      <w:r w:rsidR="00B905B3" w:rsidRPr="00B905B3">
        <w:rPr>
          <w:rFonts w:ascii="Times New Roman" w:hAnsi="Times New Roman" w:cs="Times New Roman"/>
          <w:sz w:val="24"/>
          <w:szCs w:val="24"/>
        </w:rPr>
        <w:t>προσωπική εργασία των ανειδίκευτων προσφύγων</w:t>
      </w:r>
      <w:r w:rsidR="00B905B3">
        <w:rPr>
          <w:rFonts w:ascii="Times New Roman" w:hAnsi="Times New Roman" w:cs="Times New Roman"/>
          <w:sz w:val="24"/>
          <w:szCs w:val="24"/>
        </w:rPr>
        <w:t>.</w:t>
      </w:r>
    </w:p>
    <w:p w14:paraId="4B62A5DE" w14:textId="77777777" w:rsidR="00B905B3" w:rsidRDefault="00B905B3" w:rsidP="00B905B3">
      <w:pPr>
        <w:spacing w:after="0" w:line="4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Βέβαια, σε αυτή την περίπτωση υπήρχε και η επίβλεψη από έναν εργοδηγό που είχε την εποπτεία της ποιότητα και ποσότητας.</w:t>
      </w:r>
    </w:p>
    <w:p w14:paraId="5880B367" w14:textId="3F1121B5" w:rsidR="00B905B3" w:rsidRPr="00E03830" w:rsidRDefault="00E03830" w:rsidP="00B905B3">
      <w:pPr>
        <w:spacing w:after="0" w:line="400" w:lineRule="atLeas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383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ΕΠΙΛΟΓΟΣ </w:t>
      </w:r>
      <w:r w:rsidR="00B905B3" w:rsidRPr="00E0383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Σχολικό βιβλίο «Την αξία του παραχωρούμενου κλήρου … Αγροτική Τράπεζα  </w:t>
      </w:r>
    </w:p>
    <w:p w14:paraId="46B86A09" w14:textId="77777777" w:rsidR="00E03830" w:rsidRDefault="00E03830" w:rsidP="00E03830">
      <w:pPr>
        <w:spacing w:after="0" w:line="4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C9EFA" w14:textId="231C55C7" w:rsidR="00E03830" w:rsidRPr="00E03830" w:rsidRDefault="00E03830" w:rsidP="00E03830">
      <w:pPr>
        <w:spacing w:after="0" w:line="4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3830">
        <w:rPr>
          <w:rFonts w:ascii="Times New Roman" w:hAnsi="Times New Roman" w:cs="Times New Roman"/>
          <w:b/>
          <w:bCs/>
          <w:sz w:val="24"/>
          <w:szCs w:val="24"/>
        </w:rPr>
        <w:t>ΘΕΜΑ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Δ1</w:t>
      </w:r>
    </w:p>
    <w:p w14:paraId="5D64FCDA" w14:textId="7BED78A7" w:rsidR="00D94068" w:rsidRDefault="00E03830" w:rsidP="00E03830">
      <w:pPr>
        <w:spacing w:after="0" w:line="4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3830">
        <w:rPr>
          <w:rFonts w:ascii="Times New Roman" w:hAnsi="Times New Roman" w:cs="Times New Roman"/>
          <w:b/>
          <w:bCs/>
          <w:sz w:val="24"/>
          <w:szCs w:val="24"/>
        </w:rPr>
        <w:t xml:space="preserve">α. </w:t>
      </w:r>
      <w:proofErr w:type="spellStart"/>
      <w:r w:rsidRPr="00E03830">
        <w:rPr>
          <w:rFonts w:ascii="Times New Roman" w:hAnsi="Times New Roman" w:cs="Times New Roman"/>
          <w:b/>
          <w:bCs/>
          <w:sz w:val="24"/>
          <w:szCs w:val="24"/>
        </w:rPr>
        <w:t>Σχολ</w:t>
      </w:r>
      <w:proofErr w:type="spellEnd"/>
      <w:r w:rsidRPr="00E03830">
        <w:rPr>
          <w:rFonts w:ascii="Times New Roman" w:hAnsi="Times New Roman" w:cs="Times New Roman"/>
          <w:b/>
          <w:bCs/>
          <w:sz w:val="24"/>
          <w:szCs w:val="24"/>
        </w:rPr>
        <w:t>. Βιβλίο σελ.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215 – 216 «Το κίνημα του Θερίσου … εσωτερικής γαλήνης στην Κρήτη». </w:t>
      </w:r>
    </w:p>
    <w:p w14:paraId="157D395D" w14:textId="4D32CC46" w:rsidR="00E03830" w:rsidRPr="00335EBB" w:rsidRDefault="00E03830" w:rsidP="00E03830">
      <w:pPr>
        <w:spacing w:after="0" w:line="4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5EBB">
        <w:rPr>
          <w:rFonts w:ascii="Times New Roman" w:hAnsi="Times New Roman" w:cs="Times New Roman"/>
          <w:b/>
          <w:bCs/>
          <w:sz w:val="24"/>
          <w:szCs w:val="24"/>
        </w:rPr>
        <w:t>Συγκεκριμένα :  Το κίνημα του Θερίσου …θετικές εξελίξεις.</w:t>
      </w:r>
    </w:p>
    <w:p w14:paraId="102FE950" w14:textId="67CBF32D" w:rsidR="00E03830" w:rsidRDefault="00E03830" w:rsidP="00E03830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Σύμφωνα με την πρωτογενή πηγή </w:t>
      </w:r>
      <w:r w:rsidRPr="00335EBB">
        <w:rPr>
          <w:rFonts w:ascii="Times New Roman" w:hAnsi="Times New Roman" w:cs="Times New Roman"/>
          <w:b/>
          <w:bCs/>
          <w:sz w:val="24"/>
          <w:szCs w:val="24"/>
        </w:rPr>
        <w:t>ΚΕΙΜΕΝΟ Α, π</w:t>
      </w:r>
      <w:r>
        <w:rPr>
          <w:rFonts w:ascii="Times New Roman" w:hAnsi="Times New Roman" w:cs="Times New Roman"/>
          <w:sz w:val="24"/>
          <w:szCs w:val="24"/>
        </w:rPr>
        <w:t>ου αποτελεί απόσπασμα από το άρθρο του Ελ. Βενιζέλου στην εφημερίδα «Κήρυξ» των Χανίων (27 Απριλίου 1907)</w:t>
      </w:r>
    </w:p>
    <w:p w14:paraId="3FA53780" w14:textId="7AD4B51F" w:rsidR="00E03830" w:rsidRDefault="00E03830" w:rsidP="00E03830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Στο λόγο του </w:t>
      </w:r>
    </w:p>
    <w:p w14:paraId="4D354DAA" w14:textId="7C39CD91" w:rsidR="00E03830" w:rsidRDefault="00E03830" w:rsidP="00E03830">
      <w:pPr>
        <w:pStyle w:val="a3"/>
        <w:numPr>
          <w:ilvl w:val="0"/>
          <w:numId w:val="1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υποστηρίζει ότι ο κρητικός λαός έχει δικαίωμα  γνώμης για εξέλιξη του εθνικού ζητήματος </w:t>
      </w:r>
    </w:p>
    <w:p w14:paraId="50902797" w14:textId="2299B7B5" w:rsidR="00E03830" w:rsidRDefault="00E03830" w:rsidP="00E03830">
      <w:pPr>
        <w:pStyle w:val="a3"/>
        <w:numPr>
          <w:ilvl w:val="0"/>
          <w:numId w:val="1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αναγνωρίζει το κρητικό ζήτημα ως υπόθεση εθνική και όχι δυναστική </w:t>
      </w:r>
    </w:p>
    <w:p w14:paraId="7E295A5D" w14:textId="79AB4841" w:rsidR="00E03830" w:rsidRDefault="00E03830" w:rsidP="00E03830">
      <w:pPr>
        <w:pStyle w:val="a3"/>
        <w:numPr>
          <w:ilvl w:val="0"/>
          <w:numId w:val="1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θεωρεί ότι ο κρητικός λαός απέκτησε ελευθερίες χάρη στο νέο πολίτευμα, που ήταν αποτέλεσμα της επανάστασης που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απέβη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προς όφελος του λαού </w:t>
      </w:r>
    </w:p>
    <w:p w14:paraId="3AFFE84A" w14:textId="42246BB8" w:rsidR="00E03830" w:rsidRPr="00335EBB" w:rsidRDefault="00E03830" w:rsidP="00E03830">
      <w:pPr>
        <w:spacing w:after="0" w:line="4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35EBB">
        <w:rPr>
          <w:rFonts w:ascii="Times New Roman" w:hAnsi="Times New Roman" w:cs="Times New Roman"/>
          <w:b/>
          <w:bCs/>
          <w:sz w:val="24"/>
          <w:szCs w:val="24"/>
        </w:rPr>
        <w:t>Σχολ</w:t>
      </w:r>
      <w:proofErr w:type="spellEnd"/>
      <w:r w:rsidRPr="00335EBB">
        <w:rPr>
          <w:rFonts w:ascii="Times New Roman" w:hAnsi="Times New Roman" w:cs="Times New Roman"/>
          <w:b/>
          <w:bCs/>
          <w:sz w:val="24"/>
          <w:szCs w:val="24"/>
        </w:rPr>
        <w:t>. Βιβλίο σελ. 215 « Διεθνής Επιτροπή … στην Κρήτη»</w:t>
      </w:r>
    </w:p>
    <w:p w14:paraId="0A455A13" w14:textId="02C6BD14" w:rsidR="00E03830" w:rsidRPr="00335EBB" w:rsidRDefault="00E03830" w:rsidP="00E03830">
      <w:pPr>
        <w:spacing w:after="0" w:line="4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5EBB">
        <w:rPr>
          <w:rFonts w:ascii="Times New Roman" w:hAnsi="Times New Roman" w:cs="Times New Roman"/>
          <w:b/>
          <w:bCs/>
          <w:sz w:val="24"/>
          <w:szCs w:val="24"/>
        </w:rPr>
        <w:t>Όπως φαίνεται και από το ΚΕΙΜΕΝΟ Β</w:t>
      </w:r>
      <w:r w:rsidR="00335EBB">
        <w:rPr>
          <w:rFonts w:ascii="Times New Roman" w:hAnsi="Times New Roman" w:cs="Times New Roman"/>
          <w:b/>
          <w:bCs/>
          <w:sz w:val="24"/>
          <w:szCs w:val="24"/>
        </w:rPr>
        <w:t xml:space="preserve"> που αποτελεί δευτερογενή πηγή </w:t>
      </w:r>
    </w:p>
    <w:p w14:paraId="1140AFF7" w14:textId="3C7CE160" w:rsidR="00E03830" w:rsidRDefault="00E03830" w:rsidP="00E03830">
      <w:pPr>
        <w:pStyle w:val="a3"/>
        <w:numPr>
          <w:ilvl w:val="0"/>
          <w:numId w:val="1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Διεθνής Επιτροπή θεωρεί την παραμονή του Γεωργίου στην πολιτική ζω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ή της Κρήτης ως εμπόδιο</w:t>
      </w:r>
    </w:p>
    <w:p w14:paraId="2F62103F" w14:textId="77777777" w:rsidR="00E03830" w:rsidRDefault="00E03830" w:rsidP="00E03830">
      <w:pPr>
        <w:pStyle w:val="a3"/>
        <w:numPr>
          <w:ilvl w:val="0"/>
          <w:numId w:val="1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θεωρεί ότι Κρήτη πρέπει να ενωθεί με την Ελλάδα.</w:t>
      </w:r>
    </w:p>
    <w:p w14:paraId="3B6D9652" w14:textId="4DF09703" w:rsidR="00E03830" w:rsidRPr="00E03830" w:rsidRDefault="00E03830" w:rsidP="00E03830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Οι Δυνάμεις υπό την επίδραση της εξεταστικής επιτροπής τον Ιούλιο του 1906 υιοθέτησε </w:t>
      </w:r>
      <w:r w:rsidR="00335EBB">
        <w:rPr>
          <w:rFonts w:ascii="Times New Roman" w:hAnsi="Times New Roman" w:cs="Times New Roman"/>
          <w:sz w:val="24"/>
          <w:szCs w:val="24"/>
        </w:rPr>
        <w:t xml:space="preserve">ένα σχέδιο για την διαχείριση του Κρητικού ζητήματος: </w:t>
      </w:r>
      <w:r w:rsidRPr="00E038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97AF86" w14:textId="761B5061" w:rsidR="00E03830" w:rsidRDefault="00335EBB" w:rsidP="00E03830">
      <w:pPr>
        <w:pStyle w:val="a3"/>
        <w:numPr>
          <w:ilvl w:val="0"/>
          <w:numId w:val="1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αναδιάρθρωση της χωροφυλακής </w:t>
      </w:r>
    </w:p>
    <w:p w14:paraId="10E78A9C" w14:textId="02977008" w:rsidR="00335EBB" w:rsidRDefault="00335EBB" w:rsidP="00E03830">
      <w:pPr>
        <w:pStyle w:val="a3"/>
        <w:numPr>
          <w:ilvl w:val="0"/>
          <w:numId w:val="1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δημιουργία πολιτοφυλακής με επίβλεψη απόστρατων Ελλήνων αξιωματικών </w:t>
      </w:r>
    </w:p>
    <w:p w14:paraId="06B1A020" w14:textId="0E663D5D" w:rsidR="00335EBB" w:rsidRDefault="00335EBB" w:rsidP="00E03830">
      <w:pPr>
        <w:pStyle w:val="a3"/>
        <w:numPr>
          <w:ilvl w:val="0"/>
          <w:numId w:val="1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απομάκρυνση των ξένων στρατευμάτων από την Κρήτη. </w:t>
      </w:r>
    </w:p>
    <w:p w14:paraId="034CC61F" w14:textId="726984AB" w:rsidR="00335EBB" w:rsidRDefault="00335EBB" w:rsidP="00335EBB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5137AEC" w14:textId="3C399F60" w:rsidR="00335EBB" w:rsidRPr="00335EBB" w:rsidRDefault="00335EBB" w:rsidP="00335EBB">
      <w:pPr>
        <w:spacing w:after="0" w:line="4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5EBB">
        <w:rPr>
          <w:rFonts w:ascii="Times New Roman" w:hAnsi="Times New Roman" w:cs="Times New Roman"/>
          <w:b/>
          <w:bCs/>
          <w:sz w:val="24"/>
          <w:szCs w:val="24"/>
        </w:rPr>
        <w:t xml:space="preserve">β. </w:t>
      </w:r>
      <w:proofErr w:type="spellStart"/>
      <w:r w:rsidRPr="00335EBB">
        <w:rPr>
          <w:rFonts w:ascii="Times New Roman" w:hAnsi="Times New Roman" w:cs="Times New Roman"/>
          <w:b/>
          <w:bCs/>
          <w:sz w:val="24"/>
          <w:szCs w:val="24"/>
        </w:rPr>
        <w:t>Σχολ</w:t>
      </w:r>
      <w:proofErr w:type="spellEnd"/>
      <w:r w:rsidRPr="00335EBB">
        <w:rPr>
          <w:rFonts w:ascii="Times New Roman" w:hAnsi="Times New Roman" w:cs="Times New Roman"/>
          <w:b/>
          <w:bCs/>
          <w:sz w:val="24"/>
          <w:szCs w:val="24"/>
        </w:rPr>
        <w:t xml:space="preserve">. Βιβλίο σελ. 215 – 216 « Η πολιτική του Βενιζέλου … ιδιότυπη ελληνική επαρχία» </w:t>
      </w:r>
    </w:p>
    <w:p w14:paraId="09A3EF15" w14:textId="6591547F" w:rsidR="00335EBB" w:rsidRPr="00335EBB" w:rsidRDefault="00335EBB" w:rsidP="00335EBB">
      <w:pPr>
        <w:spacing w:after="0" w:line="4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5EBB">
        <w:rPr>
          <w:rFonts w:ascii="Times New Roman" w:hAnsi="Times New Roman" w:cs="Times New Roman"/>
          <w:b/>
          <w:bCs/>
          <w:sz w:val="24"/>
          <w:szCs w:val="24"/>
        </w:rPr>
        <w:t xml:space="preserve">Συγκεκριμένα «Η πολιτική του Βενιζέλου … εθνικής έξαρσης» </w:t>
      </w:r>
    </w:p>
    <w:p w14:paraId="13636814" w14:textId="33D4DF27" w:rsidR="00335EBB" w:rsidRPr="00335EBB" w:rsidRDefault="00335EBB" w:rsidP="00335EBB">
      <w:pPr>
        <w:spacing w:after="0" w:line="4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Σύμφωνα με το </w:t>
      </w:r>
      <w:r w:rsidRPr="00335EBB">
        <w:rPr>
          <w:rFonts w:ascii="Times New Roman" w:hAnsi="Times New Roman" w:cs="Times New Roman"/>
          <w:b/>
          <w:bCs/>
          <w:sz w:val="24"/>
          <w:szCs w:val="24"/>
        </w:rPr>
        <w:t>ΚΕΙΜΕΝΟ Γ που αποτελεί δευτερογενή πηγή</w:t>
      </w:r>
    </w:p>
    <w:p w14:paraId="779EEC7E" w14:textId="06CE3EF3" w:rsidR="00335EBB" w:rsidRDefault="00335EBB" w:rsidP="00E03830">
      <w:pPr>
        <w:pStyle w:val="a3"/>
        <w:numPr>
          <w:ilvl w:val="0"/>
          <w:numId w:val="1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Β’ Συντακτική Συνέλευση εκπόνησε νέο Σύνταγμα</w:t>
      </w:r>
    </w:p>
    <w:p w14:paraId="5BC7787D" w14:textId="6488CA5A" w:rsidR="00335EBB" w:rsidRDefault="00335EBB" w:rsidP="00E03830">
      <w:pPr>
        <w:pStyle w:val="a3"/>
        <w:numPr>
          <w:ilvl w:val="0"/>
          <w:numId w:val="1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Σε  ατμόσφαιρα εθνικής συμφιλίωσης εξέδωσε ενωτικό ψήφισμα στις 30 Ιουλίου 1906</w:t>
      </w:r>
    </w:p>
    <w:p w14:paraId="6EC7CD10" w14:textId="69F26F20" w:rsidR="00335EBB" w:rsidRDefault="00335EBB" w:rsidP="00E03830">
      <w:pPr>
        <w:pStyle w:val="a3"/>
        <w:numPr>
          <w:ilvl w:val="0"/>
          <w:numId w:val="1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Οι Μεγάλες Δυνάμεις παραχώρησαν στην Κυβέρνηση της Κρήτης δάνειο ύψους 9.300.000 γαλλικών φράγκων </w:t>
      </w:r>
    </w:p>
    <w:p w14:paraId="149E0E45" w14:textId="39590FB5" w:rsidR="00335EBB" w:rsidRDefault="00335EBB" w:rsidP="00E03830">
      <w:pPr>
        <w:pStyle w:val="a3"/>
        <w:numPr>
          <w:ilvl w:val="0"/>
          <w:numId w:val="1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Ρύθμισαν τους τόκους των προηγούμενων δανείων </w:t>
      </w:r>
    </w:p>
    <w:p w14:paraId="50E6C474" w14:textId="77777777" w:rsidR="00335EBB" w:rsidRDefault="00335EBB" w:rsidP="00335EBB">
      <w:pPr>
        <w:spacing w:after="0" w:line="400" w:lineRule="atLeas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BC6EEB" w14:textId="10979016" w:rsidR="00335EBB" w:rsidRPr="00335EBB" w:rsidRDefault="00335EBB" w:rsidP="00335EBB">
      <w:pPr>
        <w:spacing w:after="0" w:line="400" w:lineRule="atLeas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35EBB">
        <w:rPr>
          <w:rFonts w:ascii="Times New Roman" w:hAnsi="Times New Roman" w:cs="Times New Roman"/>
          <w:b/>
          <w:bCs/>
          <w:sz w:val="24"/>
          <w:szCs w:val="24"/>
        </w:rPr>
        <w:t>Σχολ</w:t>
      </w:r>
      <w:proofErr w:type="spellEnd"/>
      <w:r w:rsidRPr="00335EBB">
        <w:rPr>
          <w:rFonts w:ascii="Times New Roman" w:hAnsi="Times New Roman" w:cs="Times New Roman"/>
          <w:b/>
          <w:bCs/>
          <w:sz w:val="24"/>
          <w:szCs w:val="24"/>
        </w:rPr>
        <w:t>. Βιβλίο σελ. 216 « Με νέα απόφασή τους … ιδιότυπη ελληνική επαρχία»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515AE28" w14:textId="59478B03" w:rsidR="00335EBB" w:rsidRPr="00335EBB" w:rsidRDefault="00335EBB" w:rsidP="00335EBB">
      <w:pPr>
        <w:spacing w:after="0" w:line="400" w:lineRule="atLeas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5EBB">
        <w:rPr>
          <w:rFonts w:ascii="Times New Roman" w:hAnsi="Times New Roman" w:cs="Times New Roman"/>
          <w:b/>
          <w:bCs/>
          <w:sz w:val="24"/>
          <w:szCs w:val="24"/>
        </w:rPr>
        <w:t xml:space="preserve">Όπως επιβεβαιώνεται και από το ΚΕΙΜΕΝΟ Γ </w:t>
      </w:r>
    </w:p>
    <w:p w14:paraId="567DF627" w14:textId="58FD0546" w:rsidR="00335EBB" w:rsidRPr="00E03830" w:rsidRDefault="00335EBB" w:rsidP="00E03830">
      <w:pPr>
        <w:pStyle w:val="a3"/>
        <w:numPr>
          <w:ilvl w:val="0"/>
          <w:numId w:val="1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Στις 14 Αυγούστου 1906 οι Μεγάλες Δυνάμεις παραχωρούσαν στο Γεώργιο Α’ το δικαίωμα να ορίζει νέο Ύπατο Αρμοστή στην Κρήτη, κάτι που έδωσε σημαντική ώθηση στο κρητικό ζήτημα. </w:t>
      </w:r>
    </w:p>
    <w:p w14:paraId="45540A09" w14:textId="4411C214" w:rsidR="00E03830" w:rsidRDefault="00E03830" w:rsidP="00E03830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654A961" w14:textId="77777777" w:rsidR="00A970D2" w:rsidRPr="00A970D2" w:rsidRDefault="00A970D2" w:rsidP="004924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0D2">
        <w:rPr>
          <w:rFonts w:ascii="Times New Roman" w:hAnsi="Times New Roman" w:cs="Times New Roman"/>
          <w:b/>
          <w:sz w:val="24"/>
          <w:szCs w:val="24"/>
        </w:rPr>
        <w:t>ΦΙΛΟΛΟΓΙΚΗ ΟΜΑΔΑ «ΑΛΜΑ»</w:t>
      </w:r>
    </w:p>
    <w:p w14:paraId="48F2A47C" w14:textId="77777777" w:rsidR="00A970D2" w:rsidRPr="00783B56" w:rsidRDefault="00A970D2" w:rsidP="0049240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83B56">
        <w:rPr>
          <w:rFonts w:ascii="Times New Roman" w:hAnsi="Times New Roman" w:cs="Times New Roman"/>
          <w:sz w:val="24"/>
          <w:szCs w:val="24"/>
        </w:rPr>
        <w:t>Βόλλαρη</w:t>
      </w:r>
      <w:proofErr w:type="spellEnd"/>
      <w:r w:rsidRPr="00783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B56">
        <w:rPr>
          <w:rFonts w:ascii="Times New Roman" w:hAnsi="Times New Roman" w:cs="Times New Roman"/>
          <w:sz w:val="24"/>
          <w:szCs w:val="24"/>
        </w:rPr>
        <w:t>Εξακουστή</w:t>
      </w:r>
      <w:proofErr w:type="spellEnd"/>
    </w:p>
    <w:p w14:paraId="1F9D165F" w14:textId="77777777" w:rsidR="00A970D2" w:rsidRPr="00783B56" w:rsidRDefault="00A970D2" w:rsidP="0049240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83B56">
        <w:rPr>
          <w:rFonts w:ascii="Times New Roman" w:hAnsi="Times New Roman" w:cs="Times New Roman"/>
          <w:sz w:val="24"/>
          <w:szCs w:val="24"/>
        </w:rPr>
        <w:t>Δάββου</w:t>
      </w:r>
      <w:proofErr w:type="spellEnd"/>
      <w:r w:rsidRPr="00783B56">
        <w:rPr>
          <w:rFonts w:ascii="Times New Roman" w:hAnsi="Times New Roman" w:cs="Times New Roman"/>
          <w:sz w:val="24"/>
          <w:szCs w:val="24"/>
        </w:rPr>
        <w:t xml:space="preserve"> Σοφία</w:t>
      </w:r>
    </w:p>
    <w:p w14:paraId="686FEE83" w14:textId="77777777" w:rsidR="00A970D2" w:rsidRPr="00783B56" w:rsidRDefault="00A970D2" w:rsidP="0049240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83B56">
        <w:rPr>
          <w:rFonts w:ascii="Times New Roman" w:hAnsi="Times New Roman" w:cs="Times New Roman"/>
          <w:sz w:val="24"/>
          <w:szCs w:val="24"/>
        </w:rPr>
        <w:t>Λούπη</w:t>
      </w:r>
      <w:proofErr w:type="spellEnd"/>
      <w:r w:rsidRPr="00783B56">
        <w:rPr>
          <w:rFonts w:ascii="Times New Roman" w:hAnsi="Times New Roman" w:cs="Times New Roman"/>
          <w:sz w:val="24"/>
          <w:szCs w:val="24"/>
        </w:rPr>
        <w:t xml:space="preserve"> Βασιλική</w:t>
      </w:r>
    </w:p>
    <w:p w14:paraId="291DF3AE" w14:textId="77777777" w:rsidR="00A970D2" w:rsidRPr="00783B56" w:rsidRDefault="00A970D2" w:rsidP="0049240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3B56">
        <w:rPr>
          <w:rFonts w:ascii="Times New Roman" w:hAnsi="Times New Roman" w:cs="Times New Roman"/>
          <w:sz w:val="24"/>
          <w:szCs w:val="24"/>
        </w:rPr>
        <w:t>Μιχαηλίδη Αθηνά</w:t>
      </w:r>
    </w:p>
    <w:p w14:paraId="7D1A16C0" w14:textId="77777777" w:rsidR="00A970D2" w:rsidRPr="00783B56" w:rsidRDefault="00A970D2" w:rsidP="0049240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3B56">
        <w:rPr>
          <w:rFonts w:ascii="Times New Roman" w:hAnsi="Times New Roman" w:cs="Times New Roman"/>
          <w:sz w:val="24"/>
          <w:szCs w:val="24"/>
        </w:rPr>
        <w:t>Παναγιωτοπούλου Όλγα</w:t>
      </w:r>
    </w:p>
    <w:p w14:paraId="6CE7BAF5" w14:textId="77777777" w:rsidR="00A970D2" w:rsidRPr="00783B56" w:rsidRDefault="00A970D2" w:rsidP="0049240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3B56">
        <w:rPr>
          <w:rFonts w:ascii="Times New Roman" w:hAnsi="Times New Roman" w:cs="Times New Roman"/>
          <w:sz w:val="24"/>
          <w:szCs w:val="24"/>
        </w:rPr>
        <w:t>Πανοπούλου Ιωάννα</w:t>
      </w:r>
    </w:p>
    <w:p w14:paraId="10FC48E9" w14:textId="77777777" w:rsidR="00A970D2" w:rsidRPr="00783B56" w:rsidRDefault="00A970D2" w:rsidP="0049240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3B56">
        <w:rPr>
          <w:rFonts w:ascii="Times New Roman" w:hAnsi="Times New Roman" w:cs="Times New Roman"/>
          <w:sz w:val="24"/>
          <w:szCs w:val="24"/>
        </w:rPr>
        <w:t>Παπαδόπουλος Σάκης</w:t>
      </w:r>
    </w:p>
    <w:p w14:paraId="558CAB9C" w14:textId="67C19BCB" w:rsidR="00E03830" w:rsidRDefault="00492402" w:rsidP="00492402">
      <w:pPr>
        <w:spacing w:after="0" w:line="4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el-GR"/>
        </w:rPr>
        <w:drawing>
          <wp:inline distT="0" distB="0" distL="0" distR="0" wp14:anchorId="0982B51C" wp14:editId="67FC83B8">
            <wp:extent cx="2040623" cy="763099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194" cy="787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A6AFA" w14:textId="11C6DC07" w:rsidR="00E03830" w:rsidRDefault="00E03830" w:rsidP="00E03830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4F3BEE7" w14:textId="1B51DC41" w:rsidR="00E03830" w:rsidRDefault="00E03830" w:rsidP="00492402">
      <w:pPr>
        <w:spacing w:after="0" w:line="4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2D318A40" w14:textId="609172CB" w:rsidR="00E03830" w:rsidRDefault="00E03830" w:rsidP="00E03830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6EDC2C4" w14:textId="2A55BE0F" w:rsidR="00E03830" w:rsidRDefault="00E03830" w:rsidP="00E03830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6690BA8" w14:textId="76F10D6F" w:rsidR="00E03830" w:rsidRDefault="00E03830" w:rsidP="00E03830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D64154F" w14:textId="2B04DE35" w:rsidR="00E03830" w:rsidRPr="00E03830" w:rsidRDefault="00E03830" w:rsidP="00E03830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8476498" w14:textId="77777777" w:rsidR="00D94068" w:rsidRPr="00492402" w:rsidRDefault="00D94068" w:rsidP="00492402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8A0C952" w14:textId="77777777" w:rsidR="006D3C7B" w:rsidRPr="006D3C7B" w:rsidRDefault="006D3C7B" w:rsidP="006D3C7B">
      <w:pPr>
        <w:pStyle w:val="a3"/>
        <w:numPr>
          <w:ilvl w:val="0"/>
          <w:numId w:val="1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1ACBC9B" w14:textId="77777777" w:rsidR="00432EC6" w:rsidRDefault="00432EC6" w:rsidP="00432EC6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F8720A4" w14:textId="77777777" w:rsidR="00432EC6" w:rsidRPr="00432EC6" w:rsidRDefault="00432EC6" w:rsidP="00432EC6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432EC6" w:rsidRPr="00432E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821BC"/>
    <w:multiLevelType w:val="hybridMultilevel"/>
    <w:tmpl w:val="2BEA2AFA"/>
    <w:lvl w:ilvl="0" w:tplc="4C7A48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65E8B"/>
    <w:multiLevelType w:val="hybridMultilevel"/>
    <w:tmpl w:val="7380800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4F4237"/>
    <w:multiLevelType w:val="hybridMultilevel"/>
    <w:tmpl w:val="DC9CD44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B8B"/>
    <w:rsid w:val="00260805"/>
    <w:rsid w:val="00335EBB"/>
    <w:rsid w:val="00426C04"/>
    <w:rsid w:val="00432EC6"/>
    <w:rsid w:val="00492402"/>
    <w:rsid w:val="006D3C7B"/>
    <w:rsid w:val="007E5168"/>
    <w:rsid w:val="00A970D2"/>
    <w:rsid w:val="00B905B3"/>
    <w:rsid w:val="00D94068"/>
    <w:rsid w:val="00E03830"/>
    <w:rsid w:val="00EF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0787D"/>
  <w15:chartTrackingRefBased/>
  <w15:docId w15:val="{03F20AC4-9DCA-4EF1-AC8B-719160FF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ιωάννα πανοπούλου</dc:creator>
  <cp:keywords/>
  <dc:description/>
  <cp:lastModifiedBy>ALMA</cp:lastModifiedBy>
  <cp:revision>2</cp:revision>
  <dcterms:created xsi:type="dcterms:W3CDTF">2025-06-06T09:43:00Z</dcterms:created>
  <dcterms:modified xsi:type="dcterms:W3CDTF">2025-06-06T09:43:00Z</dcterms:modified>
</cp:coreProperties>
</file>